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B5" w:rsidRDefault="00550773" w:rsidP="002C296B">
      <w:pPr>
        <w:jc w:val="right"/>
        <w:rPr>
          <w:rFonts w:ascii="Arial" w:hAnsi="Arial" w:cs="Arial"/>
          <w:sz w:val="22"/>
          <w:szCs w:val="22"/>
        </w:rPr>
      </w:pPr>
      <w:r w:rsidRPr="00D55797">
        <w:rPr>
          <w:rFonts w:ascii="Arial Narrow" w:hAnsi="Arial Narrow"/>
          <w:b/>
          <w:noProof/>
          <w:color w:val="000099"/>
          <w:sz w:val="18"/>
          <w:szCs w:val="18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2D0E742" wp14:editId="3344A7D8">
                <wp:simplePos x="0" y="0"/>
                <wp:positionH relativeFrom="margin">
                  <wp:posOffset>-293370</wp:posOffset>
                </wp:positionH>
                <wp:positionV relativeFrom="margin">
                  <wp:posOffset>-73025</wp:posOffset>
                </wp:positionV>
                <wp:extent cx="7124700" cy="80962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24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5797" w:rsidRPr="00D55797" w:rsidRDefault="00CE330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APPROVED</w:t>
                            </w:r>
                            <w:bookmarkStart w:id="0" w:name="_GoBack"/>
                            <w:bookmarkEnd w:id="0"/>
                            <w:r w:rsidR="002C296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5797" w:rsidRPr="00D557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DIVERSITY ACTION PLAN Jan 2017- June 2018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23.1pt;margin-top:-5.75pt;width:561pt;height:63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55797" w:rsidRPr="00D55797" w:rsidRDefault="00CE330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APPROVED</w:t>
                      </w:r>
                      <w:bookmarkStart w:id="1" w:name="_GoBack"/>
                      <w:bookmarkEnd w:id="1"/>
                      <w:r w:rsidR="002C296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D55797" w:rsidRPr="00D55797">
                        <w:rPr>
                          <w:rFonts w:ascii="Arial" w:hAnsi="Arial" w:cs="Arial"/>
                          <w:sz w:val="36"/>
                          <w:szCs w:val="36"/>
                        </w:rPr>
                        <w:t>DIVERSITY ACTION PLAN Jan 2017- June 2018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C296B">
        <w:rPr>
          <w:noProof/>
          <w:lang w:eastAsia="en-GB"/>
        </w:rPr>
        <w:drawing>
          <wp:inline distT="0" distB="0" distL="0" distR="0" wp14:anchorId="769B96F8" wp14:editId="49FB9005">
            <wp:extent cx="809625" cy="895350"/>
            <wp:effectExtent l="0" t="0" r="9525" b="0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73" w:rsidRPr="00870B56" w:rsidRDefault="00550773" w:rsidP="00870B56">
      <w:pPr>
        <w:rPr>
          <w:rFonts w:ascii="Arial Narrow" w:hAnsi="Arial Narrow"/>
          <w:color w:val="000099"/>
          <w:sz w:val="18"/>
          <w:szCs w:val="18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817"/>
        <w:gridCol w:w="1451"/>
        <w:gridCol w:w="6096"/>
        <w:gridCol w:w="5528"/>
        <w:gridCol w:w="1701"/>
      </w:tblGrid>
      <w:tr w:rsidR="0035527B" w:rsidTr="00322022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27B" w:rsidRDefault="0035527B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Aim: </w:t>
            </w:r>
          </w:p>
        </w:tc>
        <w:tc>
          <w:tcPr>
            <w:tcW w:w="14776" w:type="dxa"/>
            <w:gridSpan w:val="4"/>
            <w:tcBorders>
              <w:bottom w:val="single" w:sz="4" w:space="0" w:color="auto"/>
            </w:tcBorders>
          </w:tcPr>
          <w:p w:rsidR="0035527B" w:rsidRDefault="00846E9F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that the ESFA’s Council is sufficiently diverse to recognise, understand and meet the needs of its members, customers and players</w:t>
            </w:r>
          </w:p>
        </w:tc>
      </w:tr>
      <w:tr w:rsidR="00CE3305" w:rsidTr="00CE3305">
        <w:tc>
          <w:tcPr>
            <w:tcW w:w="2268" w:type="dxa"/>
            <w:gridSpan w:val="2"/>
            <w:shd w:val="clear" w:color="auto" w:fill="D9D9D9" w:themeFill="background1" w:themeFillShade="D9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</w:p>
        </w:tc>
      </w:tr>
      <w:tr w:rsidR="00CE3305" w:rsidTr="00CE3305">
        <w:tc>
          <w:tcPr>
            <w:tcW w:w="2268" w:type="dxa"/>
            <w:gridSpan w:val="2"/>
          </w:tcPr>
          <w:p w:rsidR="00CE3305" w:rsidRDefault="00CE3305" w:rsidP="00A453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 a Diversity Advisory Group with terms of reference and reporting lines</w:t>
            </w:r>
          </w:p>
        </w:tc>
        <w:tc>
          <w:tcPr>
            <w:tcW w:w="6096" w:type="dxa"/>
          </w:tcPr>
          <w:p w:rsidR="00CE3305" w:rsidRDefault="00CE3305" w:rsidP="00A453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non-participation in volunteering to support schools’ football from under-represented groups, with options for addressing any barriers recommended to Council. Particular consideration to be given to participation by ethnic minority groups, women and disabled people.</w:t>
            </w:r>
          </w:p>
        </w:tc>
        <w:tc>
          <w:tcPr>
            <w:tcW w:w="5528" w:type="dxa"/>
          </w:tcPr>
          <w:p w:rsidR="00CE3305" w:rsidRPr="00700117" w:rsidRDefault="00CE3305" w:rsidP="00700117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proofErr w:type="spellStart"/>
            <w:r w:rsidRPr="00700117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Pr="00700117">
              <w:rPr>
                <w:rFonts w:ascii="Arial" w:hAnsi="Arial" w:cs="Arial"/>
                <w:sz w:val="22"/>
                <w:szCs w:val="22"/>
              </w:rPr>
              <w:t xml:space="preserve"> &amp; identify potential membership</w:t>
            </w:r>
          </w:p>
          <w:p w:rsidR="00CE3305" w:rsidRPr="00700117" w:rsidRDefault="00CE3305" w:rsidP="00700117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Recruit members</w:t>
            </w:r>
          </w:p>
          <w:p w:rsidR="00CE3305" w:rsidRPr="00700117" w:rsidRDefault="00CE3305" w:rsidP="00700117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Inaugural meeting</w:t>
            </w:r>
          </w:p>
          <w:p w:rsidR="00CE3305" w:rsidRPr="00700117" w:rsidRDefault="00CE3305" w:rsidP="00700117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Reports to Council</w:t>
            </w:r>
          </w:p>
          <w:p w:rsidR="00CE3305" w:rsidRPr="00700117" w:rsidRDefault="00CE3305" w:rsidP="00700117">
            <w:pPr>
              <w:pStyle w:val="ListParagraph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Advisory conclusions</w:t>
            </w:r>
          </w:p>
        </w:tc>
        <w:tc>
          <w:tcPr>
            <w:tcW w:w="1701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04.02.17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02.04.17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30.05.17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mtg</w:t>
            </w:r>
            <w:proofErr w:type="spellEnd"/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CE3305" w:rsidTr="00CE3305">
        <w:tc>
          <w:tcPr>
            <w:tcW w:w="2268" w:type="dxa"/>
            <w:gridSpan w:val="2"/>
          </w:tcPr>
          <w:p w:rsidR="00CE3305" w:rsidRDefault="00CE3305" w:rsidP="00A453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Actively promote the ESFA to the wider community</w:t>
            </w:r>
          </w:p>
        </w:tc>
        <w:tc>
          <w:tcPr>
            <w:tcW w:w="6096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Pilot: recruitment drive in Midlands by approaching schools directly rather than via Associations, to establish if recruiting non-traditionally generates a wider range of interest, and promoting the opportunity to serve on Council by first serving member Associations</w:t>
            </w:r>
          </w:p>
        </w:tc>
        <w:tc>
          <w:tcPr>
            <w:tcW w:w="5528" w:type="dxa"/>
          </w:tcPr>
          <w:p w:rsidR="00CE3305" w:rsidRPr="00700117" w:rsidRDefault="00CE3305" w:rsidP="00700117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Promotional letter to schools</w:t>
            </w:r>
          </w:p>
          <w:p w:rsidR="00CE3305" w:rsidRPr="00700117" w:rsidRDefault="00CE3305" w:rsidP="00700117">
            <w:pPr>
              <w:pStyle w:val="ListParagraph"/>
              <w:numPr>
                <w:ilvl w:val="0"/>
                <w:numId w:val="3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Evaluate impact</w:t>
            </w:r>
          </w:p>
        </w:tc>
        <w:tc>
          <w:tcPr>
            <w:tcW w:w="1701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05.12.16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16.02.17</w:t>
            </w:r>
          </w:p>
        </w:tc>
      </w:tr>
      <w:tr w:rsidR="00CE3305" w:rsidTr="00CE3305">
        <w:tc>
          <w:tcPr>
            <w:tcW w:w="2268" w:type="dxa"/>
            <w:gridSpan w:val="2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groups to work with to increase access to under-represented groups</w:t>
            </w:r>
          </w:p>
        </w:tc>
        <w:tc>
          <w:tcPr>
            <w:tcW w:w="6096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advice of the Diversity Advisory Group, identify different “routes to market” for attracting volunteers and potential Council members</w:t>
            </w:r>
          </w:p>
        </w:tc>
        <w:tc>
          <w:tcPr>
            <w:tcW w:w="5528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 by Advisory Group</w:t>
            </w:r>
          </w:p>
        </w:tc>
        <w:tc>
          <w:tcPr>
            <w:tcW w:w="1701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</w:tr>
      <w:tr w:rsidR="00CE3305" w:rsidTr="00CE3305">
        <w:tc>
          <w:tcPr>
            <w:tcW w:w="2268" w:type="dxa"/>
            <w:gridSpan w:val="2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young people, as our primary customer, have a voice </w:t>
            </w:r>
          </w:p>
        </w:tc>
        <w:tc>
          <w:tcPr>
            <w:tcW w:w="6096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per the PR, marketing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strategy, develop mechanisms for engaging the opinions of young people through ESFA events</w:t>
            </w:r>
          </w:p>
        </w:tc>
        <w:tc>
          <w:tcPr>
            <w:tcW w:w="5528" w:type="dxa"/>
          </w:tcPr>
          <w:p w:rsidR="00CE3305" w:rsidRPr="00700117" w:rsidRDefault="00CE3305" w:rsidP="00700117">
            <w:pPr>
              <w:pStyle w:val="ListParagraph"/>
              <w:numPr>
                <w:ilvl w:val="0"/>
                <w:numId w:val="4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Player surveys at national competitions</w:t>
            </w:r>
          </w:p>
          <w:p w:rsidR="00CE3305" w:rsidRPr="00700117" w:rsidRDefault="00CE3305" w:rsidP="00700117">
            <w:pPr>
              <w:pStyle w:val="ListParagraph"/>
              <w:numPr>
                <w:ilvl w:val="0"/>
                <w:numId w:val="4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117">
              <w:rPr>
                <w:rFonts w:ascii="Arial" w:hAnsi="Arial" w:cs="Arial"/>
                <w:sz w:val="22"/>
                <w:szCs w:val="22"/>
              </w:rPr>
              <w:t>Leadership hub pilot</w:t>
            </w:r>
          </w:p>
        </w:tc>
        <w:tc>
          <w:tcPr>
            <w:tcW w:w="1701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30.05.17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30.06.17</w:t>
            </w:r>
          </w:p>
        </w:tc>
      </w:tr>
      <w:tr w:rsidR="00CE3305" w:rsidTr="00CE3305">
        <w:tc>
          <w:tcPr>
            <w:tcW w:w="2268" w:type="dxa"/>
            <w:gridSpan w:val="2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volunteer strategy for the long term sustainability and diversity of Council</w:t>
            </w:r>
          </w:p>
        </w:tc>
        <w:tc>
          <w:tcPr>
            <w:tcW w:w="6096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findings of pilots, advisory recommendations and other relevant research and experience to develop a volunteer reward and recognition strategy</w:t>
            </w:r>
          </w:p>
        </w:tc>
        <w:tc>
          <w:tcPr>
            <w:tcW w:w="5528" w:type="dxa"/>
          </w:tcPr>
          <w:p w:rsidR="00CE3305" w:rsidRDefault="00CE3305" w:rsidP="00FC2162">
            <w:pPr>
              <w:pStyle w:val="ListParagraph"/>
              <w:numPr>
                <w:ilvl w:val="0"/>
                <w:numId w:val="5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strategy</w:t>
            </w:r>
          </w:p>
          <w:p w:rsidR="00CE3305" w:rsidRDefault="00CE3305" w:rsidP="00FC2162">
            <w:pPr>
              <w:pStyle w:val="ListParagraph"/>
              <w:numPr>
                <w:ilvl w:val="0"/>
                <w:numId w:val="5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discussion</w:t>
            </w:r>
          </w:p>
          <w:p w:rsidR="00CE3305" w:rsidRDefault="00CE3305" w:rsidP="00FC2162">
            <w:pPr>
              <w:pStyle w:val="ListParagraph"/>
              <w:numPr>
                <w:ilvl w:val="0"/>
                <w:numId w:val="5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with insight</w:t>
            </w:r>
          </w:p>
          <w:p w:rsidR="00CE3305" w:rsidRDefault="00CE3305" w:rsidP="00FC2162">
            <w:pPr>
              <w:pStyle w:val="ListParagraph"/>
              <w:numPr>
                <w:ilvl w:val="0"/>
                <w:numId w:val="5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version</w:t>
            </w:r>
          </w:p>
          <w:p w:rsidR="00CE3305" w:rsidRPr="00FC2162" w:rsidRDefault="00CE3305" w:rsidP="00FC2162">
            <w:pPr>
              <w:pStyle w:val="ListParagraph"/>
              <w:numPr>
                <w:ilvl w:val="0"/>
                <w:numId w:val="5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</w:t>
            </w:r>
          </w:p>
        </w:tc>
        <w:tc>
          <w:tcPr>
            <w:tcW w:w="1701" w:type="dxa"/>
          </w:tcPr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30.03.17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01.04.17</w:t>
            </w:r>
          </w:p>
          <w:p w:rsidR="00CE3305" w:rsidRDefault="00CE3305" w:rsidP="00CB2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17.06.17</w:t>
            </w:r>
          </w:p>
          <w:p w:rsidR="00CE3305" w:rsidRDefault="00CE3305" w:rsidP="00FC21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24.06.17</w:t>
            </w:r>
          </w:p>
          <w:p w:rsidR="00CE3305" w:rsidRDefault="00CE3305" w:rsidP="00FC21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2017/18</w:t>
            </w:r>
          </w:p>
        </w:tc>
      </w:tr>
    </w:tbl>
    <w:p w:rsidR="00CB207F" w:rsidRPr="00CB207F" w:rsidRDefault="00CB207F" w:rsidP="00CB207F">
      <w:pPr>
        <w:jc w:val="both"/>
        <w:rPr>
          <w:rFonts w:ascii="Arial" w:hAnsi="Arial" w:cs="Arial"/>
          <w:sz w:val="22"/>
          <w:szCs w:val="22"/>
        </w:rPr>
      </w:pPr>
    </w:p>
    <w:sectPr w:rsidR="00CB207F" w:rsidRPr="00CB207F" w:rsidSect="00550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6" w:right="851" w:bottom="709" w:left="1077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FF" w:rsidRDefault="00203BFF">
      <w:r>
        <w:separator/>
      </w:r>
    </w:p>
  </w:endnote>
  <w:endnote w:type="continuationSeparator" w:id="0">
    <w:p w:rsidR="00203BFF" w:rsidRDefault="002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B" w:rsidRDefault="002C2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B" w:rsidRDefault="002C2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B" w:rsidRDefault="002C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FF" w:rsidRDefault="00203BFF">
      <w:r>
        <w:separator/>
      </w:r>
    </w:p>
  </w:footnote>
  <w:footnote w:type="continuationSeparator" w:id="0">
    <w:p w:rsidR="00203BFF" w:rsidRDefault="0020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B" w:rsidRDefault="002C2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B" w:rsidRDefault="002C2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B" w:rsidRDefault="002C2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41E"/>
    <w:multiLevelType w:val="hybridMultilevel"/>
    <w:tmpl w:val="22DC9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7627"/>
    <w:multiLevelType w:val="hybridMultilevel"/>
    <w:tmpl w:val="25F0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109"/>
    <w:multiLevelType w:val="hybridMultilevel"/>
    <w:tmpl w:val="97A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63D92"/>
    <w:multiLevelType w:val="hybridMultilevel"/>
    <w:tmpl w:val="A56E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91EA9"/>
    <w:multiLevelType w:val="hybridMultilevel"/>
    <w:tmpl w:val="0216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D8"/>
    <w:rsid w:val="0002434F"/>
    <w:rsid w:val="00040774"/>
    <w:rsid w:val="00054C53"/>
    <w:rsid w:val="000A7B5E"/>
    <w:rsid w:val="000C3E68"/>
    <w:rsid w:val="00120C6F"/>
    <w:rsid w:val="001555D2"/>
    <w:rsid w:val="00174AD8"/>
    <w:rsid w:val="001A2C5E"/>
    <w:rsid w:val="00203BFF"/>
    <w:rsid w:val="002174D5"/>
    <w:rsid w:val="002855D6"/>
    <w:rsid w:val="002C296B"/>
    <w:rsid w:val="002D2004"/>
    <w:rsid w:val="002F31AC"/>
    <w:rsid w:val="002F4A51"/>
    <w:rsid w:val="0030462B"/>
    <w:rsid w:val="00313381"/>
    <w:rsid w:val="00322022"/>
    <w:rsid w:val="00336CE5"/>
    <w:rsid w:val="0035527B"/>
    <w:rsid w:val="00370344"/>
    <w:rsid w:val="003A2B23"/>
    <w:rsid w:val="003B53B5"/>
    <w:rsid w:val="003C3FAC"/>
    <w:rsid w:val="003F30CA"/>
    <w:rsid w:val="003F5769"/>
    <w:rsid w:val="00417822"/>
    <w:rsid w:val="00440D52"/>
    <w:rsid w:val="00490C02"/>
    <w:rsid w:val="00491924"/>
    <w:rsid w:val="004E2E3E"/>
    <w:rsid w:val="00506CDD"/>
    <w:rsid w:val="00550773"/>
    <w:rsid w:val="005538D3"/>
    <w:rsid w:val="005B6FAC"/>
    <w:rsid w:val="005C082F"/>
    <w:rsid w:val="005F63C5"/>
    <w:rsid w:val="0061351E"/>
    <w:rsid w:val="00643D1D"/>
    <w:rsid w:val="00691CAB"/>
    <w:rsid w:val="006937A2"/>
    <w:rsid w:val="006970A0"/>
    <w:rsid w:val="006C6350"/>
    <w:rsid w:val="006D009C"/>
    <w:rsid w:val="006E6D71"/>
    <w:rsid w:val="006F103B"/>
    <w:rsid w:val="00700117"/>
    <w:rsid w:val="007208AD"/>
    <w:rsid w:val="00737C31"/>
    <w:rsid w:val="00805B5A"/>
    <w:rsid w:val="0081476A"/>
    <w:rsid w:val="00822F9E"/>
    <w:rsid w:val="0083316B"/>
    <w:rsid w:val="00846E9F"/>
    <w:rsid w:val="00851F33"/>
    <w:rsid w:val="00870B56"/>
    <w:rsid w:val="008758B9"/>
    <w:rsid w:val="00895F45"/>
    <w:rsid w:val="0096010A"/>
    <w:rsid w:val="00964D52"/>
    <w:rsid w:val="009B4A3B"/>
    <w:rsid w:val="009B53A9"/>
    <w:rsid w:val="009C1F4E"/>
    <w:rsid w:val="009F29D4"/>
    <w:rsid w:val="00A453B5"/>
    <w:rsid w:val="00A71252"/>
    <w:rsid w:val="00AC13AF"/>
    <w:rsid w:val="00B12071"/>
    <w:rsid w:val="00B50299"/>
    <w:rsid w:val="00BC26C8"/>
    <w:rsid w:val="00C4115C"/>
    <w:rsid w:val="00C63DA0"/>
    <w:rsid w:val="00CA1447"/>
    <w:rsid w:val="00CA7A7C"/>
    <w:rsid w:val="00CB207F"/>
    <w:rsid w:val="00CE3305"/>
    <w:rsid w:val="00CE759C"/>
    <w:rsid w:val="00D353B4"/>
    <w:rsid w:val="00D55797"/>
    <w:rsid w:val="00DA6E8D"/>
    <w:rsid w:val="00DB298B"/>
    <w:rsid w:val="00DD1309"/>
    <w:rsid w:val="00E300DC"/>
    <w:rsid w:val="00E400B1"/>
    <w:rsid w:val="00E759A9"/>
    <w:rsid w:val="00F172BB"/>
    <w:rsid w:val="00F17AA1"/>
    <w:rsid w:val="00F218C4"/>
    <w:rsid w:val="00F556A6"/>
    <w:rsid w:val="00FA2BE4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7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6D71"/>
    <w:pPr>
      <w:keepNext/>
      <w:outlineLvl w:val="0"/>
    </w:pPr>
  </w:style>
  <w:style w:type="paragraph" w:styleId="Heading2">
    <w:name w:val="heading 2"/>
    <w:basedOn w:val="Normal"/>
    <w:next w:val="Normal"/>
    <w:qFormat/>
    <w:rsid w:val="006E6D71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6D71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D71"/>
  </w:style>
  <w:style w:type="paragraph" w:styleId="Header">
    <w:name w:val="header"/>
    <w:basedOn w:val="Normal"/>
    <w:rsid w:val="00417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82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895F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45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5769"/>
    <w:pPr>
      <w:ind w:left="720"/>
    </w:pPr>
  </w:style>
  <w:style w:type="paragraph" w:styleId="BalloonText">
    <w:name w:val="Balloon Text"/>
    <w:basedOn w:val="Normal"/>
    <w:link w:val="BalloonTextChar"/>
    <w:rsid w:val="00DA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556A6"/>
    <w:rPr>
      <w:color w:val="0000FF" w:themeColor="hyperlink"/>
      <w:u w:val="single"/>
    </w:rPr>
  </w:style>
  <w:style w:type="table" w:styleId="TableGrid">
    <w:name w:val="Table Grid"/>
    <w:basedOn w:val="TableNormal"/>
    <w:rsid w:val="003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7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6D71"/>
    <w:pPr>
      <w:keepNext/>
      <w:outlineLvl w:val="0"/>
    </w:pPr>
  </w:style>
  <w:style w:type="paragraph" w:styleId="Heading2">
    <w:name w:val="heading 2"/>
    <w:basedOn w:val="Normal"/>
    <w:next w:val="Normal"/>
    <w:qFormat/>
    <w:rsid w:val="006E6D71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6D71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D71"/>
  </w:style>
  <w:style w:type="paragraph" w:styleId="Header">
    <w:name w:val="header"/>
    <w:basedOn w:val="Normal"/>
    <w:rsid w:val="00417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82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895F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45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5769"/>
    <w:pPr>
      <w:ind w:left="720"/>
    </w:pPr>
  </w:style>
  <w:style w:type="paragraph" w:styleId="BalloonText">
    <w:name w:val="Balloon Text"/>
    <w:basedOn w:val="Normal"/>
    <w:link w:val="BalloonTextChar"/>
    <w:rsid w:val="00DA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556A6"/>
    <w:rPr>
      <w:color w:val="0000FF" w:themeColor="hyperlink"/>
      <w:u w:val="single"/>
    </w:rPr>
  </w:style>
  <w:style w:type="table" w:styleId="TableGrid">
    <w:name w:val="Table Grid"/>
    <w:basedOn w:val="TableNormal"/>
    <w:rsid w:val="003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May 2003</vt:lpstr>
    </vt:vector>
  </TitlesOfParts>
  <Company>English Schools FA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May 2003</dc:title>
  <dc:creator>lhartwell</dc:creator>
  <cp:lastModifiedBy>Andrea Chilton</cp:lastModifiedBy>
  <cp:revision>2</cp:revision>
  <cp:lastPrinted>2014-08-11T08:46:00Z</cp:lastPrinted>
  <dcterms:created xsi:type="dcterms:W3CDTF">2017-02-06T13:15:00Z</dcterms:created>
  <dcterms:modified xsi:type="dcterms:W3CDTF">2017-02-06T13:15:00Z</dcterms:modified>
</cp:coreProperties>
</file>